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3CBBA" w14:textId="01F8F42C" w:rsidR="009F4AA2" w:rsidRDefault="008F4B70" w:rsidP="009F4AA2">
      <w:pPr>
        <w:ind w:left="720" w:hanging="360"/>
        <w:jc w:val="center"/>
      </w:pPr>
      <w:r>
        <w:rPr>
          <w:noProof/>
        </w:rPr>
        <w:drawing>
          <wp:anchor distT="0" distB="0" distL="114300" distR="114300" simplePos="0" relativeHeight="251658240" behindDoc="0" locked="0" layoutInCell="1" allowOverlap="1" wp14:anchorId="5C296B95" wp14:editId="0DE0BFB7">
            <wp:simplePos x="0" y="0"/>
            <wp:positionH relativeFrom="column">
              <wp:posOffset>337457</wp:posOffset>
            </wp:positionH>
            <wp:positionV relativeFrom="paragraph">
              <wp:posOffset>-125404</wp:posOffset>
            </wp:positionV>
            <wp:extent cx="1001486" cy="9614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3251" cy="96312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center" w:tblpY="169"/>
        <w:tblW w:w="0" w:type="auto"/>
        <w:tblLook w:val="04A0" w:firstRow="1" w:lastRow="0" w:firstColumn="1" w:lastColumn="0" w:noHBand="0" w:noVBand="1"/>
      </w:tblPr>
      <w:tblGrid>
        <w:gridCol w:w="9180"/>
      </w:tblGrid>
      <w:tr w:rsidR="009F4AA2" w14:paraId="1937D1E3" w14:textId="77777777" w:rsidTr="009F4AA2">
        <w:tc>
          <w:tcPr>
            <w:tcW w:w="9180" w:type="dxa"/>
            <w:tcBorders>
              <w:top w:val="nil"/>
              <w:left w:val="nil"/>
              <w:bottom w:val="nil"/>
              <w:right w:val="nil"/>
            </w:tcBorders>
            <w:shd w:val="clear" w:color="auto" w:fill="C00000"/>
          </w:tcPr>
          <w:p w14:paraId="0010A287" w14:textId="5567962C" w:rsidR="009F4AA2" w:rsidRPr="009F4AA2" w:rsidRDefault="009F4AA2" w:rsidP="009F4AA2">
            <w:pPr>
              <w:jc w:val="center"/>
              <w:rPr>
                <w:rFonts w:ascii="Century Gothic" w:hAnsi="Century Gothic"/>
                <w:sz w:val="32"/>
                <w:szCs w:val="32"/>
              </w:rPr>
            </w:pPr>
            <w:r w:rsidRPr="009F4AA2">
              <w:rPr>
                <w:rFonts w:ascii="Century Gothic" w:hAnsi="Century Gothic"/>
                <w:sz w:val="32"/>
                <w:szCs w:val="32"/>
              </w:rPr>
              <w:t>WISHLIST GUIDELINES</w:t>
            </w:r>
          </w:p>
        </w:tc>
      </w:tr>
    </w:tbl>
    <w:p w14:paraId="5BC4777C" w14:textId="53B0904B" w:rsidR="009F4AA2" w:rsidRDefault="009F4AA2" w:rsidP="009F4AA2"/>
    <w:p w14:paraId="379C715A" w14:textId="77777777" w:rsidR="008F4B70" w:rsidRDefault="008F4B70" w:rsidP="009F4AA2"/>
    <w:p w14:paraId="3765BBF0" w14:textId="55C097CF" w:rsidR="00A63A18" w:rsidRDefault="00A63A18" w:rsidP="009F4AA2">
      <w:pPr>
        <w:ind w:left="360" w:hanging="360"/>
        <w:jc w:val="center"/>
      </w:pPr>
      <w:r>
        <w:t>The following guidelines app</w:t>
      </w:r>
      <w:bookmarkStart w:id="0" w:name="_GoBack"/>
      <w:bookmarkEnd w:id="0"/>
      <w:r>
        <w:t>ly to any employee who solicits items through web-based donations in the name of the District or a campus or on behalf of the District.  Prior approval from the employee’s supervisor is necessary before using the name or image of the District, a campus, or any student</w:t>
      </w:r>
    </w:p>
    <w:p w14:paraId="0BD0389E" w14:textId="2FDB5DD2" w:rsidR="00A63A18" w:rsidRDefault="00A63A18" w:rsidP="0080096B">
      <w:pPr>
        <w:ind w:left="720" w:hanging="360"/>
      </w:pPr>
    </w:p>
    <w:p w14:paraId="47440ADB" w14:textId="2CEC2031" w:rsidR="009F4AA2" w:rsidRDefault="009F4AA2" w:rsidP="0080096B">
      <w:pPr>
        <w:ind w:left="720" w:hanging="360"/>
      </w:pPr>
    </w:p>
    <w:p w14:paraId="5A54177D" w14:textId="4A2084AA" w:rsidR="00A63A18" w:rsidRDefault="00A63A18" w:rsidP="009F4AA2">
      <w:pPr>
        <w:pStyle w:val="ListParagraph"/>
        <w:numPr>
          <w:ilvl w:val="0"/>
          <w:numId w:val="2"/>
        </w:numPr>
      </w:pPr>
      <w:r>
        <w:t>Employee will obtain supervisor approval prior to publishing and publicizing a Wishlist campaign</w:t>
      </w:r>
      <w:r w:rsidR="009F4AA2">
        <w:t xml:space="preserve"> by completing the Wishlist Permission Form.</w:t>
      </w:r>
    </w:p>
    <w:p w14:paraId="660CE165" w14:textId="69138F14" w:rsidR="008D49E0" w:rsidRDefault="008D49E0" w:rsidP="008D49E0"/>
    <w:p w14:paraId="2B81350C" w14:textId="3498CFE2" w:rsidR="008D49E0" w:rsidRDefault="008D49E0" w:rsidP="008D49E0">
      <w:pPr>
        <w:pStyle w:val="ListParagraph"/>
        <w:numPr>
          <w:ilvl w:val="0"/>
          <w:numId w:val="2"/>
        </w:numPr>
      </w:pPr>
      <w:r>
        <w:t>An itemized list of all items to be included in the Wishlist campaign must be turned in with the Wishlist permission form.  The itemized list should include the item name, quantity, and cost per unit.</w:t>
      </w:r>
    </w:p>
    <w:p w14:paraId="6732940B" w14:textId="4F6C9C6B" w:rsidR="00A63A18" w:rsidRDefault="00A63A18" w:rsidP="00A63A18"/>
    <w:p w14:paraId="4E9E92A6" w14:textId="63C9B7EF" w:rsidR="00A63A18" w:rsidRDefault="00A63A18" w:rsidP="00A63A18">
      <w:pPr>
        <w:pStyle w:val="ListParagraph"/>
        <w:numPr>
          <w:ilvl w:val="0"/>
          <w:numId w:val="2"/>
        </w:numPr>
      </w:pPr>
      <w:r>
        <w:t>The District reserves the right to review the content of a Wishlist created by an employee.</w:t>
      </w:r>
    </w:p>
    <w:p w14:paraId="6C1E1E50" w14:textId="77777777" w:rsidR="00A63A18" w:rsidRDefault="00A63A18" w:rsidP="00A63A18"/>
    <w:p w14:paraId="79236666" w14:textId="54E7C3EC" w:rsidR="001E06A9" w:rsidRDefault="0080096B" w:rsidP="0080096B">
      <w:pPr>
        <w:pStyle w:val="ListParagraph"/>
        <w:numPr>
          <w:ilvl w:val="0"/>
          <w:numId w:val="1"/>
        </w:numPr>
      </w:pPr>
      <w:r>
        <w:t>Agree to use donated items as stated in the campaign</w:t>
      </w:r>
    </w:p>
    <w:p w14:paraId="70D4DFC9" w14:textId="77777777" w:rsidR="0080096B" w:rsidRDefault="0080096B" w:rsidP="0080096B">
      <w:pPr>
        <w:pStyle w:val="ListParagraph"/>
      </w:pPr>
    </w:p>
    <w:p w14:paraId="3DF36481" w14:textId="319A19AE" w:rsidR="0080096B" w:rsidRDefault="0080096B" w:rsidP="0080096B">
      <w:pPr>
        <w:pStyle w:val="ListParagraph"/>
        <w:numPr>
          <w:ilvl w:val="0"/>
          <w:numId w:val="1"/>
        </w:numPr>
      </w:pPr>
      <w:r>
        <w:t>Wishlist items should be used for educational purposes and be consistent with campus/district goals.</w:t>
      </w:r>
    </w:p>
    <w:p w14:paraId="7FD80532" w14:textId="77777777" w:rsidR="0080096B" w:rsidRDefault="0080096B" w:rsidP="0080096B"/>
    <w:p w14:paraId="30E90314" w14:textId="22C52A3E" w:rsidR="0080096B" w:rsidRDefault="0080096B" w:rsidP="0080096B">
      <w:pPr>
        <w:pStyle w:val="ListParagraph"/>
        <w:numPr>
          <w:ilvl w:val="0"/>
          <w:numId w:val="1"/>
        </w:numPr>
      </w:pPr>
      <w:r>
        <w:t>Set clear beginning and ending dates for the Wishlist campaign within the same year.</w:t>
      </w:r>
    </w:p>
    <w:p w14:paraId="6890F18A" w14:textId="77777777" w:rsidR="0080096B" w:rsidRDefault="0080096B" w:rsidP="0080096B">
      <w:pPr>
        <w:pStyle w:val="ListParagraph"/>
      </w:pPr>
    </w:p>
    <w:p w14:paraId="00F24014" w14:textId="0DB69E8B" w:rsidR="0080096B" w:rsidRDefault="00D85B2E" w:rsidP="0080096B">
      <w:pPr>
        <w:pStyle w:val="ListParagraph"/>
        <w:numPr>
          <w:ilvl w:val="0"/>
          <w:numId w:val="1"/>
        </w:numPr>
      </w:pPr>
      <w:r>
        <w:t>All Wishlist items must be delivered to the campus principal at the location where the items will be used.  Non-consumable items will be inventoried.</w:t>
      </w:r>
    </w:p>
    <w:p w14:paraId="21A3CADD" w14:textId="77777777" w:rsidR="00D85B2E" w:rsidRDefault="00D85B2E" w:rsidP="00D85B2E">
      <w:pPr>
        <w:pStyle w:val="ListParagraph"/>
      </w:pPr>
    </w:p>
    <w:p w14:paraId="26E105AF" w14:textId="52B8C713" w:rsidR="00D85B2E" w:rsidRDefault="00D85B2E" w:rsidP="0080096B">
      <w:pPr>
        <w:pStyle w:val="ListParagraph"/>
        <w:numPr>
          <w:ilvl w:val="0"/>
          <w:numId w:val="1"/>
        </w:numPr>
      </w:pPr>
      <w:r>
        <w:t>Obtain approval from the Director of Technology or designee prior to any solicitation for technology equipment.</w:t>
      </w:r>
    </w:p>
    <w:p w14:paraId="1E840E74" w14:textId="77777777" w:rsidR="00D85B2E" w:rsidRDefault="00D85B2E" w:rsidP="00D85B2E">
      <w:pPr>
        <w:pStyle w:val="ListParagraph"/>
      </w:pPr>
    </w:p>
    <w:p w14:paraId="15BA1353" w14:textId="62D8CEE2" w:rsidR="00D85B2E" w:rsidRDefault="00D85B2E" w:rsidP="0080096B">
      <w:pPr>
        <w:pStyle w:val="ListParagraph"/>
        <w:numPr>
          <w:ilvl w:val="0"/>
          <w:numId w:val="1"/>
        </w:numPr>
      </w:pPr>
      <w:r>
        <w:t>Donations solicited on behalf of the District, including solicitations in the name of the District or a campus, or donations solicited using District or campus resources, become the sole property of the District.</w:t>
      </w:r>
    </w:p>
    <w:p w14:paraId="499A6890" w14:textId="77777777" w:rsidR="00D85B2E" w:rsidRDefault="00D85B2E" w:rsidP="00D85B2E">
      <w:pPr>
        <w:pStyle w:val="ListParagraph"/>
      </w:pPr>
    </w:p>
    <w:p w14:paraId="32859463" w14:textId="2CA5248D" w:rsidR="00D85B2E" w:rsidRDefault="00A63A18" w:rsidP="0080096B">
      <w:pPr>
        <w:pStyle w:val="ListParagraph"/>
        <w:numPr>
          <w:ilvl w:val="0"/>
          <w:numId w:val="1"/>
        </w:numPr>
      </w:pPr>
      <w:r>
        <w:t xml:space="preserve">When soliciting donations in order to fulfill job duties, an employee may not include or </w:t>
      </w:r>
      <w:proofErr w:type="gramStart"/>
      <w:r>
        <w:t>make reference</w:t>
      </w:r>
      <w:proofErr w:type="gramEnd"/>
      <w:r>
        <w:t xml:space="preserve"> to the name, image, or other personally identifiable information of a student.</w:t>
      </w:r>
    </w:p>
    <w:p w14:paraId="561A93AA" w14:textId="77777777" w:rsidR="008D49E0" w:rsidRDefault="008D49E0" w:rsidP="008D49E0">
      <w:pPr>
        <w:pStyle w:val="ListParagraph"/>
      </w:pPr>
    </w:p>
    <w:p w14:paraId="624B2018" w14:textId="44582ECA" w:rsidR="00A63A18" w:rsidRDefault="008D49E0" w:rsidP="00A63A18">
      <w:pPr>
        <w:pStyle w:val="ListParagraph"/>
        <w:numPr>
          <w:ilvl w:val="0"/>
          <w:numId w:val="1"/>
        </w:numPr>
      </w:pPr>
      <w:r>
        <w:t>An employee who leaves the District for any reason is not entitled to take any items obtained through the Wishlist campaign.</w:t>
      </w:r>
    </w:p>
    <w:p w14:paraId="7FAB1B81" w14:textId="77777777" w:rsidR="00A63A18" w:rsidRDefault="00A63A18" w:rsidP="00A63A18">
      <w:pPr>
        <w:pStyle w:val="ListParagraph"/>
      </w:pPr>
    </w:p>
    <w:sectPr w:rsidR="00A63A18" w:rsidSect="0080096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5AB07" w14:textId="77777777" w:rsidR="00E34271" w:rsidRDefault="00E34271" w:rsidP="0080096B">
      <w:r>
        <w:separator/>
      </w:r>
    </w:p>
  </w:endnote>
  <w:endnote w:type="continuationSeparator" w:id="0">
    <w:p w14:paraId="59A3389D" w14:textId="77777777" w:rsidR="00E34271" w:rsidRDefault="00E34271" w:rsidP="0080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30D20" w14:textId="542D6EC3" w:rsidR="0080096B" w:rsidRDefault="0080096B">
    <w:pPr>
      <w:pStyle w:val="Footer"/>
    </w:pPr>
    <w:r>
      <w:rPr>
        <w:noProof/>
        <w:lang w:eastAsia="zh-CN"/>
      </w:rPr>
      <mc:AlternateContent>
        <mc:Choice Requires="wpg">
          <w:drawing>
            <wp:anchor distT="0" distB="0" distL="114300" distR="114300" simplePos="0" relativeHeight="251659264" behindDoc="0" locked="0" layoutInCell="1" allowOverlap="1" wp14:anchorId="6DFF206E" wp14:editId="6F8C03E2">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DADA4B" w14:textId="2DAAD959" w:rsidR="0080096B" w:rsidRPr="0080096B" w:rsidRDefault="00E34271">
                            <w:pPr>
                              <w:pStyle w:val="Footer"/>
                              <w:tabs>
                                <w:tab w:val="clear" w:pos="4680"/>
                                <w:tab w:val="clear" w:pos="9360"/>
                              </w:tabs>
                              <w:jc w:val="right"/>
                              <w:rPr>
                                <w:color w:val="000000" w:themeColor="text1"/>
                              </w:rPr>
                            </w:pPr>
                            <w:sdt>
                              <w:sdtPr>
                                <w:rPr>
                                  <w:caps/>
                                  <w:color w:val="000000" w:themeColor="tex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0096B">
                                  <w:rPr>
                                    <w:caps/>
                                    <w:color w:val="000000" w:themeColor="text1"/>
                                    <w:sz w:val="20"/>
                                    <w:szCs w:val="20"/>
                                  </w:rPr>
                                  <w:t>WISHLIST GUIDELINES</w:t>
                                </w:r>
                              </w:sdtContent>
                            </w:sdt>
                            <w:r w:rsidR="0080096B" w:rsidRPr="0080096B">
                              <w:rPr>
                                <w:caps/>
                                <w:color w:val="000000" w:themeColor="text1"/>
                                <w:sz w:val="20"/>
                                <w:szCs w:val="20"/>
                              </w:rPr>
                              <w:t> | </w:t>
                            </w:r>
                            <w:sdt>
                              <w:sdtPr>
                                <w:rPr>
                                  <w:color w:val="000000" w:themeColor="text1"/>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80096B" w:rsidRPr="0080096B">
                                  <w:rPr>
                                    <w:color w:val="000000" w:themeColor="text1"/>
                                    <w:sz w:val="20"/>
                                    <w:szCs w:val="20"/>
                                  </w:rPr>
                                  <w:t>Revised 02/2019</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DFF206E"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">
              <v:rect id="Rectangle 165" o:spid="_x0000_s1027"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f2C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QzyGh1HYQM7vAAAA//8DAFBLAQItABQABgAIAAAAIQDb4fbL7gAAAIUBAAATAAAA&#13;&#10;AAAAAAAAAAAAAAAAAABbQ29udGVudF9UeXBlc10ueG1sUEsBAi0AFAAGAAgAAAAhAFr0LFu/AAAA&#13;&#10;FQEAAAsAAAAAAAAAAAAAAAAAHwEAAF9yZWxzLy5yZWxzUEsBAi0AFAAGAAgAAAAhAP2B/YL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" filled="f" stroked="f" strokeweight=".5pt">
                <v:textbox style="mso-fit-shape-to-text:t" inset="0,,0">
                  <w:txbxContent>
                    <w:p w14:paraId="05DADA4B" w14:textId="2DAAD959" w:rsidR="0080096B" w:rsidRPr="0080096B" w:rsidRDefault="0080096B">
                      <w:pPr>
                        <w:pStyle w:val="Footer"/>
                        <w:tabs>
                          <w:tab w:val="clear" w:pos="4680"/>
                          <w:tab w:val="clear" w:pos="9360"/>
                        </w:tabs>
                        <w:jc w:val="right"/>
                        <w:rPr>
                          <w:color w:val="000000" w:themeColor="text1"/>
                        </w:rPr>
                      </w:pPr>
                      <w:sdt>
                        <w:sdtPr>
                          <w:rPr>
                            <w:caps/>
                            <w:color w:val="000000" w:themeColor="tex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000000" w:themeColor="text1"/>
                              <w:sz w:val="20"/>
                              <w:szCs w:val="20"/>
                            </w:rPr>
                            <w:t>WISHLIST GUIDELINES</w:t>
                          </w:r>
                        </w:sdtContent>
                      </w:sdt>
                      <w:r w:rsidRPr="0080096B">
                        <w:rPr>
                          <w:caps/>
                          <w:color w:val="000000" w:themeColor="text1"/>
                          <w:sz w:val="20"/>
                          <w:szCs w:val="20"/>
                        </w:rPr>
                        <w:t> | </w:t>
                      </w:r>
                      <w:sdt>
                        <w:sdtPr>
                          <w:rPr>
                            <w:color w:val="000000" w:themeColor="text1"/>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Pr="0080096B">
                            <w:rPr>
                              <w:color w:val="000000" w:themeColor="text1"/>
                              <w:sz w:val="20"/>
                              <w:szCs w:val="20"/>
                            </w:rPr>
                            <w:t>Revised 02/2019</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5584C" w14:textId="77777777" w:rsidR="00E34271" w:rsidRDefault="00E34271" w:rsidP="0080096B">
      <w:r>
        <w:separator/>
      </w:r>
    </w:p>
  </w:footnote>
  <w:footnote w:type="continuationSeparator" w:id="0">
    <w:p w14:paraId="7EB3DC78" w14:textId="77777777" w:rsidR="00E34271" w:rsidRDefault="00E34271" w:rsidP="00800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D268D"/>
    <w:multiLevelType w:val="hybridMultilevel"/>
    <w:tmpl w:val="2DB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A39D2"/>
    <w:multiLevelType w:val="hybridMultilevel"/>
    <w:tmpl w:val="B778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6B"/>
    <w:rsid w:val="001E06A9"/>
    <w:rsid w:val="00500631"/>
    <w:rsid w:val="0080096B"/>
    <w:rsid w:val="008D49E0"/>
    <w:rsid w:val="008F4B70"/>
    <w:rsid w:val="009F4AA2"/>
    <w:rsid w:val="00A63A18"/>
    <w:rsid w:val="00CB00D6"/>
    <w:rsid w:val="00D85B2E"/>
    <w:rsid w:val="00E3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7FBCA"/>
  <w15:chartTrackingRefBased/>
  <w15:docId w15:val="{3CAAC688-ED41-FF4C-987E-113844CF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96B"/>
    <w:pPr>
      <w:tabs>
        <w:tab w:val="center" w:pos="4680"/>
        <w:tab w:val="right" w:pos="9360"/>
      </w:tabs>
    </w:pPr>
  </w:style>
  <w:style w:type="character" w:customStyle="1" w:styleId="HeaderChar">
    <w:name w:val="Header Char"/>
    <w:basedOn w:val="DefaultParagraphFont"/>
    <w:link w:val="Header"/>
    <w:uiPriority w:val="99"/>
    <w:rsid w:val="0080096B"/>
  </w:style>
  <w:style w:type="paragraph" w:styleId="Footer">
    <w:name w:val="footer"/>
    <w:basedOn w:val="Normal"/>
    <w:link w:val="FooterChar"/>
    <w:uiPriority w:val="99"/>
    <w:unhideWhenUsed/>
    <w:rsid w:val="0080096B"/>
    <w:pPr>
      <w:tabs>
        <w:tab w:val="center" w:pos="4680"/>
        <w:tab w:val="right" w:pos="9360"/>
      </w:tabs>
    </w:pPr>
  </w:style>
  <w:style w:type="character" w:customStyle="1" w:styleId="FooterChar">
    <w:name w:val="Footer Char"/>
    <w:basedOn w:val="DefaultParagraphFont"/>
    <w:link w:val="Footer"/>
    <w:uiPriority w:val="99"/>
    <w:rsid w:val="0080096B"/>
  </w:style>
  <w:style w:type="paragraph" w:styleId="NoSpacing">
    <w:name w:val="No Spacing"/>
    <w:uiPriority w:val="1"/>
    <w:qFormat/>
    <w:rsid w:val="0080096B"/>
    <w:rPr>
      <w:rFonts w:eastAsiaTheme="minorEastAsia"/>
      <w:sz w:val="22"/>
      <w:szCs w:val="22"/>
      <w:lang w:eastAsia="zh-CN"/>
    </w:rPr>
  </w:style>
  <w:style w:type="paragraph" w:styleId="ListParagraph">
    <w:name w:val="List Paragraph"/>
    <w:basedOn w:val="Normal"/>
    <w:uiPriority w:val="34"/>
    <w:qFormat/>
    <w:rsid w:val="0080096B"/>
    <w:pPr>
      <w:ind w:left="720"/>
      <w:contextualSpacing/>
    </w:pPr>
  </w:style>
  <w:style w:type="table" w:styleId="TableGrid">
    <w:name w:val="Table Grid"/>
    <w:basedOn w:val="TableNormal"/>
    <w:uiPriority w:val="39"/>
    <w:rsid w:val="009F4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WISHLIST GUIDELINES</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WISHLIST GUIDELINES</dc:title>
  <dc:subject>Revised 02/2019</dc:subject>
  <dc:creator>Crosby Independent School District</dc:creator>
  <cp:keywords/>
  <dc:description/>
  <cp:lastModifiedBy>Microsoft Office User</cp:lastModifiedBy>
  <cp:revision>2</cp:revision>
  <dcterms:created xsi:type="dcterms:W3CDTF">2019-02-25T19:32:00Z</dcterms:created>
  <dcterms:modified xsi:type="dcterms:W3CDTF">2019-02-25T20:23:00Z</dcterms:modified>
</cp:coreProperties>
</file>